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13" w:rsidRDefault="00D464B1" w:rsidP="00222213">
      <w:pPr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99AAB5C" wp14:editId="0DACA8A4">
            <wp:extent cx="5943600" cy="3028950"/>
            <wp:effectExtent l="0" t="0" r="0" b="0"/>
            <wp:docPr id="1" name="Picture 1" descr="G:\PDI code the coach\logo\IoWA-PCIT-Final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PDI code the coach\logo\IoWA-PCIT-Final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36" b="25803"/>
                    <a:stretch/>
                  </pic:blipFill>
                  <pic:spPr bwMode="auto"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2213">
        <w:rPr>
          <w:b/>
          <w:sz w:val="32"/>
          <w:szCs w:val="32"/>
        </w:rPr>
        <w:t xml:space="preserve">CDI </w:t>
      </w:r>
      <w:r w:rsidR="0044101D">
        <w:rPr>
          <w:b/>
          <w:sz w:val="32"/>
          <w:szCs w:val="32"/>
        </w:rPr>
        <w:t xml:space="preserve">(Child-Directed Interaction) </w:t>
      </w:r>
      <w:r w:rsidR="00E47B5E">
        <w:rPr>
          <w:b/>
          <w:sz w:val="32"/>
          <w:szCs w:val="32"/>
        </w:rPr>
        <w:t>Coach Sessions</w:t>
      </w:r>
    </w:p>
    <w:p w:rsidR="00222213" w:rsidRDefault="00222213" w:rsidP="004B01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Goals: </w:t>
      </w:r>
    </w:p>
    <w:p w:rsidR="004B019A" w:rsidRDefault="004B019A" w:rsidP="002222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Increase caregiver’s mastery of CDI skills.</w:t>
      </w:r>
    </w:p>
    <w:p w:rsidR="004B019A" w:rsidRDefault="004B019A" w:rsidP="002222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Improve parent-child interaction</w:t>
      </w:r>
    </w:p>
    <w:p w:rsidR="00222213" w:rsidRDefault="00222213" w:rsidP="002222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Increase </w:t>
      </w:r>
      <w:r w:rsidR="004B019A">
        <w:rPr>
          <w:sz w:val="28"/>
          <w:szCs w:val="28"/>
        </w:rPr>
        <w:t>caregiver’s</w:t>
      </w:r>
      <w:r>
        <w:rPr>
          <w:sz w:val="28"/>
          <w:szCs w:val="28"/>
        </w:rPr>
        <w:t xml:space="preserve"> parenting self-efficacy</w:t>
      </w:r>
      <w:r w:rsidR="004B019A">
        <w:rPr>
          <w:sz w:val="28"/>
          <w:szCs w:val="28"/>
        </w:rPr>
        <w:t xml:space="preserve"> by helping them see their positive impact on child</w:t>
      </w:r>
    </w:p>
    <w:p w:rsidR="004B019A" w:rsidRDefault="004B019A" w:rsidP="002222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Address behavior problems by coaching caregiver in attending to prosocial behavior and positive opposite of behavior problem</w:t>
      </w:r>
    </w:p>
    <w:p w:rsidR="004B019A" w:rsidRDefault="004B019A" w:rsidP="002222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Provide caregiver with the type of experience you want them to provide for their child. “Do unto others as you would have others do unto others.”</w:t>
      </w:r>
    </w:p>
    <w:p w:rsidR="00E47B5E" w:rsidRPr="00E47B5E" w:rsidRDefault="00222213" w:rsidP="004B019A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Activities:</w:t>
      </w:r>
      <w:r>
        <w:rPr>
          <w:b/>
          <w:sz w:val="28"/>
          <w:szCs w:val="28"/>
        </w:rPr>
        <w:tab/>
      </w:r>
      <w:r w:rsidR="00E47B5E" w:rsidRPr="00E47B5E">
        <w:rPr>
          <w:b/>
          <w:sz w:val="28"/>
          <w:szCs w:val="28"/>
        </w:rPr>
        <w:tab/>
      </w:r>
    </w:p>
    <w:p w:rsidR="00E47B5E" w:rsidRDefault="00E47B5E" w:rsidP="002222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Check in with parent to see how the week has been</w:t>
      </w:r>
      <w:r w:rsidR="004B019A">
        <w:rPr>
          <w:sz w:val="28"/>
          <w:szCs w:val="28"/>
        </w:rPr>
        <w:t xml:space="preserve"> </w:t>
      </w:r>
      <w:r>
        <w:rPr>
          <w:sz w:val="28"/>
          <w:szCs w:val="28"/>
        </w:rPr>
        <w:t>(5 minutes or less)</w:t>
      </w:r>
      <w:r w:rsidR="0037312F">
        <w:rPr>
          <w:sz w:val="28"/>
          <w:szCs w:val="28"/>
        </w:rPr>
        <w:t xml:space="preserve"> (beginning with the second CDI coaching session, review CDI homework)</w:t>
      </w:r>
    </w:p>
    <w:p w:rsidR="00222213" w:rsidRDefault="00222213" w:rsidP="002222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Administer Eyberg Child Behavior Inventory (ECBI)</w:t>
      </w:r>
    </w:p>
    <w:p w:rsidR="00222213" w:rsidRDefault="00E47B5E" w:rsidP="002222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Code parent-child  interactions for 5 minutes </w:t>
      </w:r>
    </w:p>
    <w:p w:rsidR="00222213" w:rsidRDefault="00E47B5E" w:rsidP="002222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Coach parent-child interactions for 30 minutes (note: if 2 caregivers in treatment, coach each dyad for about 15 minutes)</w:t>
      </w:r>
    </w:p>
    <w:p w:rsidR="0037312F" w:rsidRDefault="0037312F" w:rsidP="002222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Sh</w:t>
      </w:r>
      <w:r w:rsidR="00DB01B8">
        <w:rPr>
          <w:sz w:val="28"/>
          <w:szCs w:val="28"/>
        </w:rPr>
        <w:t>ow</w:t>
      </w:r>
      <w:r>
        <w:rPr>
          <w:sz w:val="28"/>
          <w:szCs w:val="28"/>
        </w:rPr>
        <w:t xml:space="preserve"> ECBI graph and CDI progress sheet </w:t>
      </w:r>
      <w:r w:rsidR="00DB01B8">
        <w:rPr>
          <w:sz w:val="28"/>
          <w:szCs w:val="28"/>
        </w:rPr>
        <w:t>to</w:t>
      </w:r>
      <w:r>
        <w:rPr>
          <w:sz w:val="28"/>
          <w:szCs w:val="28"/>
        </w:rPr>
        <w:t xml:space="preserve"> caregiver (as clinically indicated - this may be done every session or every few sessions) </w:t>
      </w:r>
    </w:p>
    <w:p w:rsidR="00A46433" w:rsidRDefault="00E47B5E" w:rsidP="002222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Assign CDI homework</w:t>
      </w:r>
    </w:p>
    <w:p w:rsidR="00E47B5E" w:rsidRDefault="00E47B5E" w:rsidP="00A46433">
      <w:pPr>
        <w:pStyle w:val="ListParagraph"/>
        <w:ind w:left="270"/>
        <w:rPr>
          <w:b/>
          <w:sz w:val="28"/>
          <w:szCs w:val="28"/>
        </w:rPr>
      </w:pPr>
    </w:p>
    <w:p w:rsidR="00A46433" w:rsidRDefault="00A46433" w:rsidP="00A46433">
      <w:pPr>
        <w:pStyle w:val="ListParagraph"/>
        <w:ind w:left="270"/>
        <w:rPr>
          <w:b/>
          <w:sz w:val="28"/>
          <w:szCs w:val="28"/>
        </w:rPr>
      </w:pPr>
      <w:r w:rsidRPr="00A46433">
        <w:rPr>
          <w:b/>
          <w:sz w:val="28"/>
          <w:szCs w:val="28"/>
        </w:rPr>
        <w:t>Administer Eyberg Child Behavior Inventory (ECBI)</w:t>
      </w:r>
    </w:p>
    <w:p w:rsidR="00A46433" w:rsidRDefault="00E47B5E" w:rsidP="000F31A2">
      <w:pPr>
        <w:ind w:left="270"/>
        <w:rPr>
          <w:sz w:val="28"/>
          <w:szCs w:val="28"/>
        </w:rPr>
      </w:pPr>
      <w:r>
        <w:rPr>
          <w:sz w:val="28"/>
          <w:szCs w:val="28"/>
        </w:rPr>
        <w:t>Remind</w:t>
      </w:r>
      <w:r w:rsidR="00A46433">
        <w:rPr>
          <w:sz w:val="28"/>
          <w:szCs w:val="28"/>
        </w:rPr>
        <w:t xml:space="preserve"> the parent she/he will be completing the ECBI each week </w:t>
      </w:r>
      <w:r w:rsidR="00F20D25">
        <w:rPr>
          <w:sz w:val="28"/>
          <w:szCs w:val="28"/>
        </w:rPr>
        <w:t>in order to</w:t>
      </w:r>
      <w:r w:rsidR="00A46433">
        <w:rPr>
          <w:sz w:val="28"/>
          <w:szCs w:val="28"/>
        </w:rPr>
        <w:t xml:space="preserve"> track progress. Show the parent the graph we will be using to track their child’s progress. </w:t>
      </w:r>
    </w:p>
    <w:p w:rsidR="0037312F" w:rsidRDefault="0037312F" w:rsidP="000F31A2">
      <w:pPr>
        <w:ind w:left="270"/>
        <w:rPr>
          <w:b/>
          <w:sz w:val="28"/>
          <w:szCs w:val="28"/>
        </w:rPr>
      </w:pPr>
      <w:r w:rsidRPr="0037312F">
        <w:rPr>
          <w:b/>
          <w:sz w:val="28"/>
          <w:szCs w:val="28"/>
        </w:rPr>
        <w:t>Code parent-child interactions for 5 minutes</w:t>
      </w:r>
    </w:p>
    <w:p w:rsidR="0037312F" w:rsidRDefault="0037312F" w:rsidP="000F31A2">
      <w:pPr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Coach parent-child interactions for 30 minutes</w:t>
      </w:r>
    </w:p>
    <w:p w:rsidR="0037312F" w:rsidRDefault="0037312F" w:rsidP="000F31A2">
      <w:pPr>
        <w:ind w:left="270"/>
        <w:rPr>
          <w:sz w:val="28"/>
          <w:szCs w:val="28"/>
        </w:rPr>
      </w:pPr>
      <w:r w:rsidRPr="0037312F">
        <w:rPr>
          <w:sz w:val="28"/>
          <w:szCs w:val="28"/>
        </w:rPr>
        <w:t>See code the coach CDI form for guidelines.</w:t>
      </w:r>
      <w:r>
        <w:rPr>
          <w:sz w:val="28"/>
          <w:szCs w:val="28"/>
        </w:rPr>
        <w:t xml:space="preserve"> Refer to Troutman (2015) for recommendations for coaching dyads with different patterns of attachment.</w:t>
      </w:r>
    </w:p>
    <w:p w:rsidR="002F3C52" w:rsidRDefault="00DB01B8" w:rsidP="000F31A2">
      <w:pPr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Show</w:t>
      </w:r>
      <w:r w:rsidR="0037312F" w:rsidRPr="0037312F">
        <w:rPr>
          <w:b/>
          <w:sz w:val="28"/>
          <w:szCs w:val="28"/>
        </w:rPr>
        <w:t xml:space="preserve"> ECBI graph and CDI progress sheet </w:t>
      </w:r>
      <w:r>
        <w:rPr>
          <w:b/>
          <w:sz w:val="28"/>
          <w:szCs w:val="28"/>
        </w:rPr>
        <w:t xml:space="preserve">to </w:t>
      </w:r>
      <w:r w:rsidR="0037312F" w:rsidRPr="0037312F">
        <w:rPr>
          <w:b/>
          <w:sz w:val="28"/>
          <w:szCs w:val="28"/>
        </w:rPr>
        <w:t>caregiver</w:t>
      </w:r>
      <w:r w:rsidR="002F3C52">
        <w:rPr>
          <w:b/>
          <w:sz w:val="28"/>
          <w:szCs w:val="28"/>
        </w:rPr>
        <w:t xml:space="preserve"> </w:t>
      </w:r>
      <w:r w:rsidR="002F3C52">
        <w:rPr>
          <w:sz w:val="28"/>
          <w:szCs w:val="28"/>
        </w:rPr>
        <w:t xml:space="preserve">(as clinically indicated - this may be done every session or every few sessions) </w:t>
      </w:r>
    </w:p>
    <w:p w:rsidR="0037312F" w:rsidRDefault="0037312F" w:rsidP="000F31A2">
      <w:pPr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Assign CDI homework </w:t>
      </w:r>
    </w:p>
    <w:p w:rsidR="0037312F" w:rsidRDefault="0037312F" w:rsidP="000F31A2">
      <w:pPr>
        <w:ind w:left="270"/>
        <w:rPr>
          <w:sz w:val="28"/>
          <w:szCs w:val="28"/>
        </w:rPr>
      </w:pPr>
      <w:r w:rsidRPr="0037312F">
        <w:rPr>
          <w:sz w:val="28"/>
          <w:szCs w:val="28"/>
        </w:rPr>
        <w:t>Problem-solve any difficulties with homework completion the previous week.</w:t>
      </w:r>
    </w:p>
    <w:p w:rsidR="0037312F" w:rsidRPr="00523A59" w:rsidRDefault="00523A59" w:rsidP="000F31A2">
      <w:pPr>
        <w:ind w:left="270"/>
        <w:rPr>
          <w:b/>
          <w:sz w:val="28"/>
          <w:szCs w:val="28"/>
        </w:rPr>
      </w:pPr>
      <w:r w:rsidRPr="00523A59">
        <w:rPr>
          <w:b/>
          <w:sz w:val="28"/>
          <w:szCs w:val="28"/>
        </w:rPr>
        <w:t>Continue with CDI coach sessions until:</w:t>
      </w:r>
    </w:p>
    <w:p w:rsidR="00523A59" w:rsidRDefault="00523A59" w:rsidP="000F31A2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Caregiver has met mastery criteria for CDI skills (i.e. 10 labeled praise, </w:t>
      </w:r>
      <w:r w:rsidR="00313DB3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reflections, and </w:t>
      </w:r>
      <w:r w:rsidR="00313DB3">
        <w:rPr>
          <w:sz w:val="28"/>
          <w:szCs w:val="28"/>
        </w:rPr>
        <w:t xml:space="preserve">10 </w:t>
      </w:r>
      <w:r>
        <w:rPr>
          <w:sz w:val="28"/>
          <w:szCs w:val="28"/>
        </w:rPr>
        <w:t>behavior descriptions AND less than 3 commands, questions, or negative talk).</w:t>
      </w:r>
    </w:p>
    <w:p w:rsidR="00523A59" w:rsidRDefault="00523A59" w:rsidP="000F31A2">
      <w:pPr>
        <w:ind w:left="270"/>
        <w:rPr>
          <w:sz w:val="28"/>
          <w:szCs w:val="28"/>
        </w:rPr>
      </w:pPr>
      <w:r>
        <w:rPr>
          <w:sz w:val="28"/>
          <w:szCs w:val="28"/>
        </w:rPr>
        <w:t>Improvement in parent-child relationship. (i.e. more balanced, secure attachment relationship)</w:t>
      </w:r>
    </w:p>
    <w:p w:rsidR="00790B15" w:rsidRDefault="00DB01B8" w:rsidP="00DB01B8">
      <w:pPr>
        <w:ind w:left="270"/>
      </w:pPr>
      <w:r w:rsidRPr="00DB01B8">
        <w:rPr>
          <w:b/>
          <w:sz w:val="28"/>
          <w:szCs w:val="28"/>
        </w:rPr>
        <w:t>NOTE: There is typically improvement in disruptive behavior (as indicated by ECBI ratings and parent report)</w:t>
      </w:r>
      <w:r>
        <w:rPr>
          <w:b/>
          <w:sz w:val="28"/>
          <w:szCs w:val="28"/>
        </w:rPr>
        <w:t xml:space="preserve"> during </w:t>
      </w:r>
      <w:r w:rsidR="002F3C52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CDI</w:t>
      </w:r>
      <w:r w:rsidR="002F3C52">
        <w:rPr>
          <w:b/>
          <w:sz w:val="28"/>
          <w:szCs w:val="28"/>
        </w:rPr>
        <w:t xml:space="preserve"> phase of treatment</w:t>
      </w:r>
      <w:r>
        <w:rPr>
          <w:b/>
          <w:sz w:val="28"/>
          <w:szCs w:val="28"/>
        </w:rPr>
        <w:t xml:space="preserve">. </w:t>
      </w:r>
    </w:p>
    <w:sectPr w:rsidR="00790B1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DA" w:rsidRDefault="00A642DA" w:rsidP="001340EA">
      <w:pPr>
        <w:spacing w:after="0" w:line="240" w:lineRule="auto"/>
      </w:pPr>
      <w:r>
        <w:separator/>
      </w:r>
    </w:p>
  </w:endnote>
  <w:endnote w:type="continuationSeparator" w:id="0">
    <w:p w:rsidR="00A642DA" w:rsidRDefault="00A642DA" w:rsidP="0013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EA" w:rsidRDefault="001340EA" w:rsidP="001340EA">
    <w:pPr>
      <w:pStyle w:val="Footer"/>
    </w:pPr>
    <w:r>
      <w:t xml:space="preserve">Troutman, B. (2016), </w:t>
    </w:r>
    <w:r>
      <w:rPr>
        <w:i/>
      </w:rPr>
      <w:t>IoWA-PCIT, Integration of Working Models of Attachment into Parent-Child Interaction Therapy</w:t>
    </w:r>
    <w:r>
      <w:t>, unpublished manuscript.</w:t>
    </w:r>
    <w:r w:rsidR="001031A3">
      <w:t xml:space="preserve"> </w:t>
    </w:r>
    <w:hyperlink r:id="rId1" w:history="1">
      <w:r w:rsidR="001031A3" w:rsidRPr="00150A79">
        <w:rPr>
          <w:rStyle w:val="Hyperlink"/>
        </w:rPr>
        <w:t>https://pcit.lab.uiowa.edu/</w:t>
      </w:r>
    </w:hyperlink>
    <w:r>
      <w:t xml:space="preserve"> </w:t>
    </w:r>
    <w:sdt>
      <w:sdtPr>
        <w:rPr>
          <w:noProof/>
        </w:rPr>
        <w:id w:val="1483730576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w:t xml:space="preserve">                                                                                                          </w:t>
        </w:r>
        <w:r>
          <w:t xml:space="preserve">CDI </w:t>
        </w:r>
        <w:r w:rsidR="004B019A">
          <w:t>Coach Sessions</w:t>
        </w:r>
        <w:r>
          <w:t xml:space="preserve">.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24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1340EA" w:rsidRDefault="001340EA" w:rsidP="001340EA">
    <w:pPr>
      <w:pStyle w:val="Footer"/>
    </w:pPr>
  </w:p>
  <w:p w:rsidR="001340EA" w:rsidRPr="001340EA" w:rsidRDefault="001340EA" w:rsidP="00134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DA" w:rsidRDefault="00A642DA" w:rsidP="001340EA">
      <w:pPr>
        <w:spacing w:after="0" w:line="240" w:lineRule="auto"/>
      </w:pPr>
      <w:r>
        <w:separator/>
      </w:r>
    </w:p>
  </w:footnote>
  <w:footnote w:type="continuationSeparator" w:id="0">
    <w:p w:rsidR="00A642DA" w:rsidRDefault="00A642DA" w:rsidP="00134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FB2"/>
    <w:multiLevelType w:val="hybridMultilevel"/>
    <w:tmpl w:val="C368081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01F51F7"/>
    <w:multiLevelType w:val="hybridMultilevel"/>
    <w:tmpl w:val="E2B037C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A2"/>
    <w:rsid w:val="00012D83"/>
    <w:rsid w:val="000F31A2"/>
    <w:rsid w:val="001031A3"/>
    <w:rsid w:val="001340EA"/>
    <w:rsid w:val="00222213"/>
    <w:rsid w:val="002F3C52"/>
    <w:rsid w:val="00313DB3"/>
    <w:rsid w:val="0037312F"/>
    <w:rsid w:val="0044101D"/>
    <w:rsid w:val="004B019A"/>
    <w:rsid w:val="00514A23"/>
    <w:rsid w:val="00523A59"/>
    <w:rsid w:val="0058624A"/>
    <w:rsid w:val="00790B15"/>
    <w:rsid w:val="008422B2"/>
    <w:rsid w:val="00A46433"/>
    <w:rsid w:val="00A642DA"/>
    <w:rsid w:val="00AA3CB8"/>
    <w:rsid w:val="00AB7B6A"/>
    <w:rsid w:val="00D22C22"/>
    <w:rsid w:val="00D464B1"/>
    <w:rsid w:val="00DB01B8"/>
    <w:rsid w:val="00E47B5E"/>
    <w:rsid w:val="00F2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A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EA"/>
  </w:style>
  <w:style w:type="paragraph" w:styleId="Footer">
    <w:name w:val="footer"/>
    <w:basedOn w:val="Normal"/>
    <w:link w:val="FooterChar"/>
    <w:uiPriority w:val="99"/>
    <w:unhideWhenUsed/>
    <w:rsid w:val="0013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EA"/>
  </w:style>
  <w:style w:type="paragraph" w:styleId="BalloonText">
    <w:name w:val="Balloon Text"/>
    <w:basedOn w:val="Normal"/>
    <w:link w:val="BalloonTextChar"/>
    <w:uiPriority w:val="99"/>
    <w:semiHidden/>
    <w:unhideWhenUsed/>
    <w:rsid w:val="00D4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4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31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A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EA"/>
  </w:style>
  <w:style w:type="paragraph" w:styleId="Footer">
    <w:name w:val="footer"/>
    <w:basedOn w:val="Normal"/>
    <w:link w:val="FooterChar"/>
    <w:uiPriority w:val="99"/>
    <w:unhideWhenUsed/>
    <w:rsid w:val="0013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EA"/>
  </w:style>
  <w:style w:type="paragraph" w:styleId="BalloonText">
    <w:name w:val="Balloon Text"/>
    <w:basedOn w:val="Normal"/>
    <w:link w:val="BalloonTextChar"/>
    <w:uiPriority w:val="99"/>
    <w:semiHidden/>
    <w:unhideWhenUsed/>
    <w:rsid w:val="00D4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4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3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cit.lab.uiow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Troutman, Beth</dc:creator>
  <cp:lastModifiedBy>Vujicic, Aleksandra (UI Health Care)</cp:lastModifiedBy>
  <cp:revision>2</cp:revision>
  <dcterms:created xsi:type="dcterms:W3CDTF">2017-02-14T21:27:00Z</dcterms:created>
  <dcterms:modified xsi:type="dcterms:W3CDTF">2017-02-14T21:27:00Z</dcterms:modified>
</cp:coreProperties>
</file>